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清理的故事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有個爛攤子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  </w:t>
      </w:r>
      <w:r>
        <w:rPr/>
        <w:t>「邊個負責清理呀？」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   </w:t>
      </w:r>
      <w:r>
        <w:rPr/>
        <w:t>(12-03-19)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2:5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21</Words>
  <Characters>30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清理的故事</dc:title>
</cp:coreProperties>
</file>